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F9" w:rsidRDefault="00A12560" w:rsidP="00A12560">
      <w:pPr>
        <w:rPr>
          <w:b/>
          <w:color w:val="000000" w:themeColor="text1"/>
          <w:sz w:val="36"/>
        </w:rPr>
      </w:pPr>
      <w:r w:rsidRPr="00A12560">
        <w:rPr>
          <w:b/>
          <w:color w:val="000000" w:themeColor="text1"/>
          <w:sz w:val="36"/>
        </w:rPr>
        <w:t xml:space="preserve">                     </w:t>
      </w:r>
      <w:r w:rsidR="00CA6DF9">
        <w:rPr>
          <w:b/>
          <w:color w:val="000000" w:themeColor="text1"/>
          <w:sz w:val="36"/>
        </w:rPr>
        <w:t xml:space="preserve">                        </w:t>
      </w:r>
      <w:r w:rsidRPr="00A12560">
        <w:rPr>
          <w:b/>
          <w:color w:val="000000" w:themeColor="text1"/>
          <w:sz w:val="36"/>
        </w:rPr>
        <w:t xml:space="preserve"> </w:t>
      </w:r>
      <w:r w:rsidR="00CA6DF9">
        <w:rPr>
          <w:b/>
          <w:color w:val="000000" w:themeColor="text1"/>
          <w:sz w:val="36"/>
        </w:rPr>
        <w:t>2016-2017 EĞİTİM ÖĞRETİM YILI</w:t>
      </w:r>
    </w:p>
    <w:p w:rsidR="006378E6" w:rsidRPr="00A12560" w:rsidRDefault="00A12560" w:rsidP="00A12560">
      <w:pPr>
        <w:rPr>
          <w:color w:val="000000" w:themeColor="text1"/>
          <w:sz w:val="16"/>
        </w:rPr>
      </w:pPr>
      <w:r w:rsidRPr="00A12560">
        <w:rPr>
          <w:b/>
          <w:color w:val="000000" w:themeColor="text1"/>
          <w:sz w:val="36"/>
        </w:rPr>
        <w:t xml:space="preserve">   ÖZEL KOZAN</w:t>
      </w:r>
      <w:r w:rsidR="00A82FD1" w:rsidRPr="00A12560">
        <w:rPr>
          <w:b/>
          <w:color w:val="000000" w:themeColor="text1"/>
          <w:sz w:val="36"/>
        </w:rPr>
        <w:t xml:space="preserve"> ORTA</w:t>
      </w:r>
      <w:r w:rsidR="00A3777C" w:rsidRPr="00A12560">
        <w:rPr>
          <w:b/>
          <w:color w:val="000000" w:themeColor="text1"/>
          <w:sz w:val="36"/>
        </w:rPr>
        <w:t>OKULU MATEMATİK UYGULAMALARI</w:t>
      </w:r>
      <w:r w:rsidR="00CA6DF9">
        <w:rPr>
          <w:b/>
          <w:color w:val="000000" w:themeColor="text1"/>
          <w:sz w:val="36"/>
        </w:rPr>
        <w:t xml:space="preserve"> 5.SINIFLAR YILLIK PLANI</w:t>
      </w:r>
      <w:r w:rsidR="00A3777C" w:rsidRPr="00A12560">
        <w:rPr>
          <w:b/>
          <w:color w:val="000000" w:themeColor="text1"/>
          <w:sz w:val="36"/>
        </w:rPr>
        <w:br/>
      </w:r>
      <w:r w:rsidRPr="00A12560">
        <w:rPr>
          <w:b/>
          <w:color w:val="000000" w:themeColor="text1"/>
          <w:sz w:val="36"/>
        </w:rPr>
        <w:t xml:space="preserve">                                   </w:t>
      </w:r>
    </w:p>
    <w:tbl>
      <w:tblPr>
        <w:tblStyle w:val="TabloKlavuzu"/>
        <w:tblW w:w="5000" w:type="pct"/>
        <w:tblInd w:w="-113" w:type="dxa"/>
        <w:tblLayout w:type="fixed"/>
        <w:tblLook w:val="04A0"/>
      </w:tblPr>
      <w:tblGrid>
        <w:gridCol w:w="647"/>
        <w:gridCol w:w="708"/>
        <w:gridCol w:w="426"/>
        <w:gridCol w:w="4400"/>
        <w:gridCol w:w="7025"/>
        <w:gridCol w:w="2408"/>
      </w:tblGrid>
      <w:tr w:rsidR="006378E6" w:rsidRPr="00A12560" w:rsidTr="00A82FD1">
        <w:trPr>
          <w:cantSplit/>
          <w:trHeight w:val="1134"/>
          <w:tblHeader/>
        </w:trPr>
        <w:tc>
          <w:tcPr>
            <w:tcW w:w="647" w:type="dxa"/>
            <w:textDirection w:val="btLr"/>
          </w:tcPr>
          <w:p w:rsidR="006378E6" w:rsidRPr="00A12560" w:rsidRDefault="00A3777C">
            <w:pPr>
              <w:ind w:left="113" w:right="113"/>
              <w:jc w:val="center"/>
              <w:rPr>
                <w:b/>
                <w:color w:val="000000" w:themeColor="text1"/>
              </w:rPr>
            </w:pPr>
            <w:r w:rsidRPr="00A12560">
              <w:rPr>
                <w:b/>
                <w:color w:val="000000" w:themeColor="text1"/>
              </w:rPr>
              <w:t>AY</w:t>
            </w:r>
          </w:p>
        </w:tc>
        <w:tc>
          <w:tcPr>
            <w:tcW w:w="708" w:type="dxa"/>
            <w:textDirection w:val="btLr"/>
          </w:tcPr>
          <w:p w:rsidR="006378E6" w:rsidRPr="00A12560" w:rsidRDefault="00A3777C">
            <w:pPr>
              <w:ind w:left="113" w:right="113"/>
              <w:jc w:val="center"/>
              <w:rPr>
                <w:b/>
                <w:color w:val="000000" w:themeColor="text1"/>
              </w:rPr>
            </w:pPr>
            <w:r w:rsidRPr="00A12560">
              <w:rPr>
                <w:b/>
                <w:color w:val="000000" w:themeColor="text1"/>
              </w:rPr>
              <w:t>HAFTA</w:t>
            </w:r>
          </w:p>
        </w:tc>
        <w:tc>
          <w:tcPr>
            <w:tcW w:w="426" w:type="dxa"/>
            <w:textDirection w:val="btLr"/>
          </w:tcPr>
          <w:p w:rsidR="006378E6" w:rsidRPr="00A12560" w:rsidRDefault="00A3777C">
            <w:pPr>
              <w:ind w:left="113" w:right="113"/>
              <w:jc w:val="center"/>
              <w:rPr>
                <w:b/>
                <w:color w:val="000000" w:themeColor="text1"/>
              </w:rPr>
            </w:pPr>
            <w:r w:rsidRPr="00A12560">
              <w:rPr>
                <w:b/>
                <w:color w:val="000000" w:themeColor="text1"/>
              </w:rPr>
              <w:t>SAAT</w:t>
            </w:r>
          </w:p>
        </w:tc>
        <w:tc>
          <w:tcPr>
            <w:tcW w:w="4400" w:type="dxa"/>
            <w:vAlign w:val="center"/>
          </w:tcPr>
          <w:p w:rsidR="006378E6" w:rsidRPr="00A12560" w:rsidRDefault="00A3777C">
            <w:pPr>
              <w:rPr>
                <w:b/>
                <w:color w:val="000000" w:themeColor="text1"/>
              </w:rPr>
            </w:pPr>
            <w:r w:rsidRPr="00A12560">
              <w:rPr>
                <w:b/>
                <w:color w:val="000000" w:themeColor="text1"/>
              </w:rPr>
              <w:t>KAZANIM</w:t>
            </w:r>
          </w:p>
        </w:tc>
        <w:tc>
          <w:tcPr>
            <w:tcW w:w="7025" w:type="dxa"/>
            <w:vAlign w:val="center"/>
          </w:tcPr>
          <w:p w:rsidR="006378E6" w:rsidRPr="00A12560" w:rsidRDefault="00A3777C">
            <w:pPr>
              <w:rPr>
                <w:b/>
                <w:color w:val="000000" w:themeColor="text1"/>
              </w:rPr>
            </w:pPr>
            <w:r w:rsidRPr="00A12560">
              <w:rPr>
                <w:b/>
                <w:color w:val="000000" w:themeColor="text1"/>
              </w:rPr>
              <w:t>AÇIKLAMA</w:t>
            </w:r>
          </w:p>
        </w:tc>
        <w:tc>
          <w:tcPr>
            <w:tcW w:w="2408" w:type="dxa"/>
            <w:vAlign w:val="center"/>
          </w:tcPr>
          <w:p w:rsidR="006378E6" w:rsidRPr="00A12560" w:rsidRDefault="00A3777C">
            <w:pPr>
              <w:rPr>
                <w:b/>
                <w:color w:val="000000" w:themeColor="text1"/>
              </w:rPr>
            </w:pPr>
            <w:r w:rsidRPr="00A12560">
              <w:rPr>
                <w:b/>
                <w:color w:val="000000" w:themeColor="text1"/>
              </w:rPr>
              <w:t>DEĞERLENDİRME</w:t>
            </w:r>
          </w:p>
        </w:tc>
      </w:tr>
      <w:tr w:rsidR="006378E6" w:rsidRPr="00A12560" w:rsidTr="00A82FD1">
        <w:trPr>
          <w:cantSplit/>
          <w:trHeight w:val="1134"/>
        </w:trPr>
        <w:tc>
          <w:tcPr>
            <w:tcW w:w="647" w:type="dxa"/>
            <w:textDirection w:val="btLr"/>
          </w:tcPr>
          <w:p w:rsidR="006378E6" w:rsidRPr="00A12560" w:rsidRDefault="00A3777C">
            <w:pPr>
              <w:ind w:left="113" w:right="113"/>
              <w:jc w:val="center"/>
              <w:rPr>
                <w:b/>
                <w:color w:val="000000" w:themeColor="text1"/>
              </w:rPr>
            </w:pPr>
            <w:r w:rsidRPr="00A12560">
              <w:rPr>
                <w:color w:val="000000" w:themeColor="text1"/>
              </w:rPr>
              <w:t>EYLÜL</w:t>
            </w:r>
          </w:p>
        </w:tc>
        <w:tc>
          <w:tcPr>
            <w:tcW w:w="708" w:type="dxa"/>
            <w:textDirection w:val="btLr"/>
          </w:tcPr>
          <w:p w:rsidR="006378E6" w:rsidRPr="00A12560" w:rsidRDefault="00A3777C">
            <w:pPr>
              <w:ind w:left="113" w:right="113"/>
              <w:jc w:val="center"/>
              <w:rPr>
                <w:b/>
                <w:color w:val="000000" w:themeColor="text1"/>
              </w:rPr>
            </w:pPr>
            <w:r w:rsidRPr="00A12560">
              <w:rPr>
                <w:color w:val="000000" w:themeColor="text1"/>
              </w:rPr>
              <w:t>1.HAFTA(19-25)</w:t>
            </w:r>
          </w:p>
        </w:tc>
        <w:tc>
          <w:tcPr>
            <w:tcW w:w="426" w:type="dxa"/>
            <w:textDirection w:val="btLr"/>
          </w:tcPr>
          <w:p w:rsidR="006378E6" w:rsidRPr="00A12560" w:rsidRDefault="00A3777C">
            <w:pPr>
              <w:ind w:left="113" w:right="113"/>
              <w:jc w:val="center"/>
              <w:rPr>
                <w:b/>
                <w:color w:val="000000" w:themeColor="text1"/>
              </w:rPr>
            </w:pPr>
            <w:r w:rsidRPr="00A12560">
              <w:rPr>
                <w:color w:val="000000" w:themeColor="text1"/>
              </w:rPr>
              <w:t>2 SAAT</w:t>
            </w:r>
          </w:p>
        </w:tc>
        <w:tc>
          <w:tcPr>
            <w:tcW w:w="4400" w:type="dxa"/>
            <w:vAlign w:val="center"/>
          </w:tcPr>
          <w:p w:rsidR="006378E6" w:rsidRPr="00A12560" w:rsidRDefault="00A3777C">
            <w:pPr>
              <w:rPr>
                <w:b/>
                <w:color w:val="000000" w:themeColor="text1"/>
              </w:rPr>
            </w:pPr>
            <w:r w:rsidRPr="00A12560">
              <w:rPr>
                <w:color w:val="000000" w:themeColor="text1"/>
              </w:rPr>
              <w:t>K1)Doğal sayılar, kesirler, ondalık sayılar ile hesaplamaları matematiksel problemlerin çözümünde kullanır. Problem 1: Sağlıklı Yaşam</w:t>
            </w:r>
          </w:p>
        </w:tc>
        <w:tc>
          <w:tcPr>
            <w:tcW w:w="7025" w:type="dxa"/>
            <w:vAlign w:val="center"/>
          </w:tcPr>
          <w:p w:rsidR="006378E6" w:rsidRPr="00A12560" w:rsidRDefault="006378E6">
            <w:pPr>
              <w:rPr>
                <w:b/>
                <w:color w:val="000000" w:themeColor="text1"/>
              </w:rPr>
            </w:pPr>
            <w:bookmarkStart w:id="0" w:name="_GoBack"/>
            <w:bookmarkEnd w:id="0"/>
          </w:p>
        </w:tc>
        <w:tc>
          <w:tcPr>
            <w:tcW w:w="2408" w:type="dxa"/>
            <w:vAlign w:val="center"/>
          </w:tcPr>
          <w:p w:rsidR="006378E6" w:rsidRPr="00A12560" w:rsidRDefault="00A3777C">
            <w:pPr>
              <w:rPr>
                <w:b/>
                <w:color w:val="000000" w:themeColor="text1"/>
              </w:rPr>
            </w:pPr>
            <w:r w:rsidRPr="00A12560">
              <w:rPr>
                <w:color w:val="000000" w:themeColor="text1"/>
              </w:rPr>
              <w:br/>
            </w:r>
            <w:r w:rsidRPr="00A12560">
              <w:rPr>
                <w:b/>
                <w:color w:val="000000" w:themeColor="text1"/>
              </w:rPr>
              <w:t>2016-2017 Eğitim-Öğretim yılı başlangıcı-Uyum Haftası</w:t>
            </w: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EYLÜL-EKİM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2.HAFTA(26-02)</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K1)Doğal sayılar, kesirler, ondalık sayılar ile hesaplamaları matematiksel problemlerin çözümünde kullanır. Problem 2: Antik Mısır Matematiği</w:t>
            </w:r>
          </w:p>
        </w:tc>
        <w:tc>
          <w:tcPr>
            <w:tcW w:w="7025" w:type="dxa"/>
            <w:vAlign w:val="center"/>
          </w:tcPr>
          <w:p w:rsidR="006378E6" w:rsidRPr="00A12560" w:rsidRDefault="006378E6">
            <w:pPr>
              <w:rPr>
                <w:b/>
                <w:color w:val="000000" w:themeColor="text1"/>
              </w:rPr>
            </w:pP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EKİM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3.HAFTA(03-09)</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K1)Doğal sayılar, kesirler, ondalık sayılar ile hesaplamaları matematiksel problemlerin çözümünde kullanır. Problem 3: Otobüs Yolculuğu</w:t>
            </w:r>
          </w:p>
        </w:tc>
        <w:tc>
          <w:tcPr>
            <w:tcW w:w="7025" w:type="dxa"/>
            <w:vAlign w:val="center"/>
          </w:tcPr>
          <w:p w:rsidR="006378E6" w:rsidRPr="00A12560" w:rsidRDefault="006378E6">
            <w:pPr>
              <w:rPr>
                <w:b/>
                <w:color w:val="000000" w:themeColor="text1"/>
              </w:rPr>
            </w:pP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EKİM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4.HAFTA(10-16)</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82FD1">
            <w:pPr>
              <w:rPr>
                <w:color w:val="000000" w:themeColor="text1"/>
              </w:rPr>
            </w:pPr>
            <w:r w:rsidRPr="00A12560">
              <w:rPr>
                <w:color w:val="000000" w:themeColor="text1"/>
              </w:rPr>
              <w:t>)</w:t>
            </w:r>
            <w:r w:rsidR="00A3777C" w:rsidRPr="00A12560">
              <w:rPr>
                <w:color w:val="000000" w:themeColor="text1"/>
              </w:rPr>
              <w:t>Problemlerdeki verilen ilişkileri düzlem ve uzay şekillerinin özelliklerini kullanarak çözer. Problem 4: Kalp Atışı</w:t>
            </w:r>
          </w:p>
        </w:tc>
        <w:tc>
          <w:tcPr>
            <w:tcW w:w="7025" w:type="dxa"/>
            <w:vAlign w:val="center"/>
          </w:tcPr>
          <w:p w:rsidR="006378E6" w:rsidRPr="00A12560" w:rsidRDefault="00A3777C">
            <w:pPr>
              <w:rPr>
                <w:b/>
                <w:color w:val="000000" w:themeColor="text1"/>
              </w:rPr>
            </w:pPr>
            <w:r w:rsidRPr="00A12560">
              <w:rPr>
                <w:color w:val="000000" w:themeColor="text1"/>
              </w:rPr>
              <w:t>Problemler sınıf düzeylerine uygun geometrik kavramları kullanarak günlük hayat, diğer bilim alanları ve sanatla ilgili bağlamlardan seçilir.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EKİM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5.HAFTA(17-23)</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K6) Problemlerdeki verilen ilişkileri düzlem ve uzay şekillerinin özelliklerini kullanarak çözer. Problem 5: Bakkal Çırağı</w:t>
            </w:r>
          </w:p>
        </w:tc>
        <w:tc>
          <w:tcPr>
            <w:tcW w:w="7025" w:type="dxa"/>
            <w:vAlign w:val="center"/>
          </w:tcPr>
          <w:p w:rsidR="006378E6" w:rsidRPr="00A12560" w:rsidRDefault="00A3777C">
            <w:pPr>
              <w:rPr>
                <w:color w:val="000000" w:themeColor="text1"/>
              </w:rPr>
            </w:pPr>
            <w:r w:rsidRPr="00A12560">
              <w:rPr>
                <w:color w:val="000000" w:themeColor="text1"/>
              </w:rPr>
              <w:t>Problemler sınıf düzeylerine uygun geometrik kavramları kullanarak günlük hayat, diğer bilim alanları ve sanatla ilgili bağlamlardan seçilir.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EKİM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6.HAFTA(24-30)</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K6) Problemlerdeki verilen ilişkileri düzlem ve uzay şekillerinin özelliklerini kullanarak çözer. Problem 6: Yaprağın Alanı</w:t>
            </w:r>
          </w:p>
        </w:tc>
        <w:tc>
          <w:tcPr>
            <w:tcW w:w="7025" w:type="dxa"/>
            <w:vAlign w:val="center"/>
          </w:tcPr>
          <w:p w:rsidR="006378E6" w:rsidRPr="00A12560" w:rsidRDefault="00A3777C">
            <w:pPr>
              <w:rPr>
                <w:color w:val="000000" w:themeColor="text1"/>
              </w:rPr>
            </w:pPr>
            <w:r w:rsidRPr="00A12560">
              <w:rPr>
                <w:color w:val="000000" w:themeColor="text1"/>
              </w:rPr>
              <w:t>Problemler sınıf düzeylerine uygun geometrik kavramları kullanarak günlük hayat, diğer bilim alanları ve sanatla ilgili bağlamlardan seçilir.</w:t>
            </w:r>
          </w:p>
        </w:tc>
        <w:tc>
          <w:tcPr>
            <w:tcW w:w="2408" w:type="dxa"/>
            <w:vAlign w:val="center"/>
          </w:tcPr>
          <w:p w:rsidR="006378E6" w:rsidRPr="00A12560" w:rsidRDefault="00A3777C">
            <w:pPr>
              <w:rPr>
                <w:b/>
                <w:color w:val="000000" w:themeColor="text1"/>
              </w:rPr>
            </w:pPr>
            <w:r w:rsidRPr="00A12560">
              <w:rPr>
                <w:color w:val="000000" w:themeColor="text1"/>
              </w:rPr>
              <w:br/>
            </w:r>
            <w:r w:rsidRPr="00A12560">
              <w:rPr>
                <w:b/>
                <w:color w:val="000000" w:themeColor="text1"/>
              </w:rPr>
              <w:t>Cumhuriyet Bayramı</w:t>
            </w: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lastRenderedPageBreak/>
              <w:t>EKİM-KASIM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7.HAFTA(31-06)</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K7) Problemleri geometrik ilişkileri kullanarak çözer. Problem 7: Eşitini Bul!</w:t>
            </w:r>
          </w:p>
        </w:tc>
        <w:tc>
          <w:tcPr>
            <w:tcW w:w="7025" w:type="dxa"/>
            <w:vAlign w:val="center"/>
          </w:tcPr>
          <w:p w:rsidR="006378E6" w:rsidRPr="00A12560" w:rsidRDefault="00A3777C">
            <w:pPr>
              <w:rPr>
                <w:color w:val="000000" w:themeColor="text1"/>
              </w:rPr>
            </w:pPr>
            <w:r w:rsidRPr="00A12560">
              <w:rPr>
                <w:color w:val="000000" w:themeColor="text1"/>
              </w:rPr>
              <w:t>Problemler sınıf düzeylerine uygun geometrik şekil ve özellikleri kullanarak günlük hayat, diğer bilim alanları ve sanatla ilgili bağlamlardan seçilir.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KASIM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8.HAFTA(07-13)</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K7) Problemleri geometrik ilişkileri kullanarak çözer. Problem 8: Kuledeki Askerler</w:t>
            </w:r>
          </w:p>
        </w:tc>
        <w:tc>
          <w:tcPr>
            <w:tcW w:w="7025" w:type="dxa"/>
            <w:vAlign w:val="center"/>
          </w:tcPr>
          <w:p w:rsidR="006378E6" w:rsidRPr="00A12560" w:rsidRDefault="00A3777C">
            <w:pPr>
              <w:rPr>
                <w:color w:val="000000" w:themeColor="text1"/>
              </w:rPr>
            </w:pPr>
            <w:r w:rsidRPr="00A12560">
              <w:rPr>
                <w:color w:val="000000" w:themeColor="text1"/>
              </w:rPr>
              <w:t>Problemler sınıf düzeylerine uygun geometrik şekil ve özellikleri kullanarak günlük hayat, diğer bilim alanları ve sanatla ilgili bağlamlardan seçilir.</w:t>
            </w:r>
          </w:p>
        </w:tc>
        <w:tc>
          <w:tcPr>
            <w:tcW w:w="2408" w:type="dxa"/>
            <w:vAlign w:val="center"/>
          </w:tcPr>
          <w:p w:rsidR="006378E6" w:rsidRPr="00A12560" w:rsidRDefault="00A3777C">
            <w:pPr>
              <w:rPr>
                <w:b/>
                <w:color w:val="000000" w:themeColor="text1"/>
              </w:rPr>
            </w:pPr>
            <w:r w:rsidRPr="00A12560">
              <w:rPr>
                <w:color w:val="000000" w:themeColor="text1"/>
              </w:rPr>
              <w:br/>
            </w:r>
            <w:r w:rsidRPr="00A12560">
              <w:rPr>
                <w:b/>
                <w:color w:val="000000" w:themeColor="text1"/>
              </w:rPr>
              <w:t>Atatürk Haftası</w:t>
            </w: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KASIM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9.HAFTA(14-20)</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K7) Problemleri geometrik ilişkileri kullanarak çözer. Problem 9: Kâmil’ in Koyunları</w:t>
            </w:r>
          </w:p>
        </w:tc>
        <w:tc>
          <w:tcPr>
            <w:tcW w:w="7025" w:type="dxa"/>
            <w:vAlign w:val="center"/>
          </w:tcPr>
          <w:p w:rsidR="006378E6" w:rsidRPr="00A12560" w:rsidRDefault="00A3777C">
            <w:pPr>
              <w:rPr>
                <w:color w:val="000000" w:themeColor="text1"/>
              </w:rPr>
            </w:pPr>
            <w:r w:rsidRPr="00A12560">
              <w:rPr>
                <w:color w:val="000000" w:themeColor="text1"/>
              </w:rPr>
              <w:t>Problemler sınıf düzeylerine uygun geometrik şekil ve özellikleri kullanarak günlük hayat, diğer bilim alanları ve sanatla ilgili bağlamlardan seçilir.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KASIM</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10.HAFTA(21-27)</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K8) Ölçme problemlerini uygun birimleri seçerek çözer. Problem 10: Kesir Dominoları</w:t>
            </w:r>
          </w:p>
        </w:tc>
        <w:tc>
          <w:tcPr>
            <w:tcW w:w="7025" w:type="dxa"/>
            <w:vAlign w:val="center"/>
          </w:tcPr>
          <w:p w:rsidR="006378E6" w:rsidRPr="00A12560" w:rsidRDefault="00A3777C">
            <w:pPr>
              <w:rPr>
                <w:color w:val="000000" w:themeColor="text1"/>
              </w:rPr>
            </w:pPr>
            <w:r w:rsidRPr="00A12560">
              <w:rPr>
                <w:color w:val="000000" w:themeColor="text1"/>
              </w:rPr>
              <w:t>Problemler sınıf düzeylerine göre uzunluk, alan, hacim, zaman, açı, hız, yoğunluk ve benzeri ölçüm özelliklerini içerir.</w:t>
            </w:r>
          </w:p>
        </w:tc>
        <w:tc>
          <w:tcPr>
            <w:tcW w:w="2408" w:type="dxa"/>
            <w:vAlign w:val="center"/>
          </w:tcPr>
          <w:p w:rsidR="006378E6" w:rsidRPr="00A12560" w:rsidRDefault="00A3777C">
            <w:pPr>
              <w:rPr>
                <w:b/>
                <w:color w:val="000000" w:themeColor="text1"/>
              </w:rPr>
            </w:pPr>
            <w:r w:rsidRPr="00A12560">
              <w:rPr>
                <w:color w:val="000000" w:themeColor="text1"/>
              </w:rPr>
              <w:br/>
            </w:r>
            <w:r w:rsidRPr="00A12560">
              <w:rPr>
                <w:b/>
                <w:color w:val="000000" w:themeColor="text1"/>
              </w:rPr>
              <w:t>Öğretmenler Günü</w:t>
            </w: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KASIM-ARALIK</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11.HAFTA(28-04)</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K8) Ölçme problemlerini uygun birimleri seçerek çözer. Problem 11:aritmetik</w:t>
            </w:r>
          </w:p>
        </w:tc>
        <w:tc>
          <w:tcPr>
            <w:tcW w:w="7025" w:type="dxa"/>
            <w:vAlign w:val="center"/>
          </w:tcPr>
          <w:p w:rsidR="006378E6" w:rsidRPr="00A12560" w:rsidRDefault="00A3777C">
            <w:pPr>
              <w:rPr>
                <w:color w:val="000000" w:themeColor="text1"/>
              </w:rPr>
            </w:pPr>
            <w:r w:rsidRPr="00A12560">
              <w:rPr>
                <w:color w:val="000000" w:themeColor="text1"/>
              </w:rPr>
              <w:t>Problemler sınıf düzeylerine göre uzunluk, alan, hacim, zaman, açı, hız, yoğunluk ve benzeri ölçüm özelliklerini içerir.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ARALIK</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12.HAFTA(05-11)</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K8) Ölçme problemlerini uygun birimleri seçerek çözer. Problem 12:Dikdörtgenler</w:t>
            </w:r>
          </w:p>
        </w:tc>
        <w:tc>
          <w:tcPr>
            <w:tcW w:w="7025" w:type="dxa"/>
            <w:vAlign w:val="center"/>
          </w:tcPr>
          <w:p w:rsidR="006378E6" w:rsidRPr="00A12560" w:rsidRDefault="00A3777C">
            <w:pPr>
              <w:rPr>
                <w:color w:val="000000" w:themeColor="text1"/>
              </w:rPr>
            </w:pPr>
            <w:r w:rsidRPr="00A12560">
              <w:rPr>
                <w:color w:val="000000" w:themeColor="text1"/>
              </w:rPr>
              <w:t>Problemler sınıf düzeylerine göre uzunluk, alan, hacim, zaman, açı, hız, yoğunluk ve benzeri ölçüm özelliklerini içerir.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ARALIK</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13.HAFTA(12-18)</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K9) İstatistiksel araştırma projeleri geliştirir, veri toplar ve bulgularını yorumlar. Problem 13: Şifreleme</w:t>
            </w:r>
          </w:p>
        </w:tc>
        <w:tc>
          <w:tcPr>
            <w:tcW w:w="7025" w:type="dxa"/>
            <w:vAlign w:val="center"/>
          </w:tcPr>
          <w:p w:rsidR="006378E6" w:rsidRPr="00A12560" w:rsidRDefault="00A3777C">
            <w:pPr>
              <w:rPr>
                <w:color w:val="000000" w:themeColor="text1"/>
              </w:rPr>
            </w:pPr>
            <w:r w:rsidRPr="00A12560">
              <w:rPr>
                <w:color w:val="000000" w:themeColor="text1"/>
              </w:rPr>
              <w:t>Proje konuları örneklem seçimini gerektiren durumlardan ve günlük hayat ve bilim alanlarından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ARALIK</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14.HAFTA(19-25)</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K9) İstatistiksel araştırma projeleri geliştirir, veri toplar ve bulgularını yorumlar. Problem 14: Damlayan Musluk</w:t>
            </w:r>
          </w:p>
        </w:tc>
        <w:tc>
          <w:tcPr>
            <w:tcW w:w="7025" w:type="dxa"/>
            <w:vAlign w:val="center"/>
          </w:tcPr>
          <w:p w:rsidR="006378E6" w:rsidRPr="00A12560" w:rsidRDefault="00A3777C">
            <w:pPr>
              <w:rPr>
                <w:color w:val="000000" w:themeColor="text1"/>
              </w:rPr>
            </w:pPr>
            <w:r w:rsidRPr="00A12560">
              <w:rPr>
                <w:color w:val="000000" w:themeColor="text1"/>
              </w:rPr>
              <w:t>Proje konuları örneklem seçimini gerektiren durumlardan ve günlük hayat ve bilim alanlarından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lastRenderedPageBreak/>
              <w:t>ARALIK-OCAK</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15.HAFTA(26-01)</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K9) İstatistiksel araştırma projeleri geliştirir, veri toplar ve bulgularını yorumlar. Problem 15: Kutup Kırlangıçları</w:t>
            </w:r>
          </w:p>
        </w:tc>
        <w:tc>
          <w:tcPr>
            <w:tcW w:w="7025" w:type="dxa"/>
            <w:vAlign w:val="center"/>
          </w:tcPr>
          <w:p w:rsidR="006378E6" w:rsidRPr="00A12560" w:rsidRDefault="00A3777C">
            <w:pPr>
              <w:rPr>
                <w:color w:val="000000" w:themeColor="text1"/>
              </w:rPr>
            </w:pPr>
            <w:r w:rsidRPr="00A12560">
              <w:rPr>
                <w:color w:val="000000" w:themeColor="text1"/>
              </w:rPr>
              <w:t>Proje konuları örneklem seçimini gerektiren durumlardan ve günlük hayat ve bilim alanlarından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OCAK</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16.HAFTA(02-08)</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K12) Problem çözümünde hesap yöntem ve stratejilerinden uygun olanlarını seçerek kullanır. Problem 16: Terazi</w:t>
            </w:r>
          </w:p>
        </w:tc>
        <w:tc>
          <w:tcPr>
            <w:tcW w:w="7025" w:type="dxa"/>
            <w:vAlign w:val="center"/>
          </w:tcPr>
          <w:p w:rsidR="006378E6" w:rsidRPr="00A12560" w:rsidRDefault="00A3777C">
            <w:pPr>
              <w:rPr>
                <w:color w:val="000000" w:themeColor="text1"/>
              </w:rPr>
            </w:pPr>
            <w:r w:rsidRPr="00A12560">
              <w:rPr>
                <w:color w:val="000000" w:themeColor="text1"/>
              </w:rPr>
              <w:t>Bu yöntemler kâğıt üzerinde hesaplama, akıldan hesaplama, tahmin, hesap makinesi ile hesaplama, bilgisayarla hesaplama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OCAK</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17.HAFTA(09-15)</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K12) Problem çözümünde hesap yöntem ve stratejilerinden uygun olanlarını seçerek kullanır. Problem 16: Terazi</w:t>
            </w:r>
          </w:p>
        </w:tc>
        <w:tc>
          <w:tcPr>
            <w:tcW w:w="7025" w:type="dxa"/>
            <w:vAlign w:val="center"/>
          </w:tcPr>
          <w:p w:rsidR="006378E6" w:rsidRPr="00A12560" w:rsidRDefault="00A3777C">
            <w:pPr>
              <w:rPr>
                <w:color w:val="000000" w:themeColor="text1"/>
              </w:rPr>
            </w:pPr>
            <w:r w:rsidRPr="00A12560">
              <w:rPr>
                <w:color w:val="000000" w:themeColor="text1"/>
              </w:rPr>
              <w:t>Bu yöntemler kâğıt üzerinde hesaplama, akıldan hesaplama, tahmin, hesap makinesi ile hesaplama, bilgisayarla hesaplama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OCAK</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18.HAFTA(16-22)</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K12) Problem çözümünde hesap yöntem ve stratejilerinden uygun olanlarını seçerek kullanır. Problem 17: Hangi Market Daha Hesaplı?</w:t>
            </w:r>
          </w:p>
        </w:tc>
        <w:tc>
          <w:tcPr>
            <w:tcW w:w="7025" w:type="dxa"/>
            <w:vAlign w:val="center"/>
          </w:tcPr>
          <w:p w:rsidR="006378E6" w:rsidRPr="00A12560" w:rsidRDefault="00A3777C">
            <w:pPr>
              <w:rPr>
                <w:color w:val="000000" w:themeColor="text1"/>
              </w:rPr>
            </w:pPr>
            <w:r w:rsidRPr="00A12560">
              <w:rPr>
                <w:color w:val="000000" w:themeColor="text1"/>
              </w:rPr>
              <w:t>Bu yöntemler kâğıt üzerinde hesaplama, akıldan hesaplama, tahmin, hesap makinesi ile hesaplama, bilgisayarla hesaplama olabilir.</w:t>
            </w:r>
          </w:p>
        </w:tc>
        <w:tc>
          <w:tcPr>
            <w:tcW w:w="2408" w:type="dxa"/>
            <w:vAlign w:val="center"/>
          </w:tcPr>
          <w:p w:rsidR="006378E6" w:rsidRPr="00A12560" w:rsidRDefault="00A3777C">
            <w:pPr>
              <w:rPr>
                <w:b/>
                <w:color w:val="000000" w:themeColor="text1"/>
              </w:rPr>
            </w:pPr>
            <w:r w:rsidRPr="00A12560">
              <w:rPr>
                <w:color w:val="000000" w:themeColor="text1"/>
              </w:rPr>
              <w:br/>
            </w:r>
            <w:r w:rsidRPr="00A12560">
              <w:rPr>
                <w:b/>
                <w:color w:val="000000" w:themeColor="text1"/>
              </w:rPr>
              <w:t>Birinci Dönemin Sona Ermesi</w:t>
            </w: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ŞUBAT</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19.HAFTA(06-12)</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K12) Problem çözümünde hesap yöntem ve stratejilerinden uygun olanlarını seçerek kullanır. Problem 18: Kurbağa Olimpiyatları</w:t>
            </w:r>
          </w:p>
        </w:tc>
        <w:tc>
          <w:tcPr>
            <w:tcW w:w="7025" w:type="dxa"/>
            <w:vAlign w:val="center"/>
          </w:tcPr>
          <w:p w:rsidR="006378E6" w:rsidRPr="00A12560" w:rsidRDefault="00A3777C">
            <w:pPr>
              <w:rPr>
                <w:color w:val="000000" w:themeColor="text1"/>
              </w:rPr>
            </w:pPr>
            <w:r w:rsidRPr="00A12560">
              <w:rPr>
                <w:color w:val="000000" w:themeColor="text1"/>
              </w:rPr>
              <w:t>Bu yöntemler kâğıt üzerinde hesaplama, akıldan hesaplama, tahmin, hesap makinesi ile hesaplama, bilgisayarla hesaplama olabilir.</w:t>
            </w:r>
          </w:p>
        </w:tc>
        <w:tc>
          <w:tcPr>
            <w:tcW w:w="2408" w:type="dxa"/>
            <w:vAlign w:val="center"/>
          </w:tcPr>
          <w:p w:rsidR="006378E6" w:rsidRPr="00A12560" w:rsidRDefault="00A3777C">
            <w:pPr>
              <w:rPr>
                <w:b/>
                <w:color w:val="000000" w:themeColor="text1"/>
              </w:rPr>
            </w:pPr>
            <w:r w:rsidRPr="00A12560">
              <w:rPr>
                <w:color w:val="000000" w:themeColor="text1"/>
              </w:rPr>
              <w:br/>
            </w:r>
            <w:r w:rsidRPr="00A12560">
              <w:rPr>
                <w:b/>
                <w:color w:val="000000" w:themeColor="text1"/>
              </w:rPr>
              <w:t>İkinci Yarıyıl Başlangıcı</w:t>
            </w: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ŞUBAT</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20.HAFTA(13-19)</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K13) Problem çözümlerinde verileri uygun görsel temsil yöntemlerini seçerek gösterir. Problem 19: Kalp Pompası</w:t>
            </w:r>
          </w:p>
        </w:tc>
        <w:tc>
          <w:tcPr>
            <w:tcW w:w="7025" w:type="dxa"/>
            <w:vAlign w:val="center"/>
          </w:tcPr>
          <w:p w:rsidR="006378E6" w:rsidRPr="00A12560" w:rsidRDefault="00A3777C">
            <w:pPr>
              <w:rPr>
                <w:color w:val="000000" w:themeColor="text1"/>
              </w:rPr>
            </w:pPr>
            <w:r w:rsidRPr="00A12560">
              <w:rPr>
                <w:color w:val="000000" w:themeColor="text1"/>
              </w:rPr>
              <w:t>Görsel temsil yöntemleri tablo, grafik, şema, yazı, sayılar vb. olabilir. Kullanılan grafikler sınıf düzeylerine uygun olmalıdır.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ŞUBAT</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21.HAFTA(20-26)</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 xml:space="preserve">K13) Problem çözümlerinde verileri uygun görsel temsil yöntemlerini seçerek gösterir. Problem 20: De </w:t>
            </w:r>
            <w:proofErr w:type="spellStart"/>
            <w:r w:rsidRPr="00A12560">
              <w:rPr>
                <w:color w:val="000000" w:themeColor="text1"/>
              </w:rPr>
              <w:t>Moivre’ın</w:t>
            </w:r>
            <w:proofErr w:type="spellEnd"/>
            <w:r w:rsidRPr="00A12560">
              <w:rPr>
                <w:color w:val="000000" w:themeColor="text1"/>
              </w:rPr>
              <w:t xml:space="preserve"> (</w:t>
            </w:r>
            <w:proofErr w:type="spellStart"/>
            <w:r w:rsidRPr="00A12560">
              <w:rPr>
                <w:color w:val="000000" w:themeColor="text1"/>
              </w:rPr>
              <w:t>DöMuavr’ın</w:t>
            </w:r>
            <w:proofErr w:type="spellEnd"/>
            <w:r w:rsidRPr="00A12560">
              <w:rPr>
                <w:color w:val="000000" w:themeColor="text1"/>
              </w:rPr>
              <w:t>) Hesabı</w:t>
            </w:r>
          </w:p>
        </w:tc>
        <w:tc>
          <w:tcPr>
            <w:tcW w:w="7025" w:type="dxa"/>
            <w:vAlign w:val="center"/>
          </w:tcPr>
          <w:p w:rsidR="006378E6" w:rsidRPr="00A12560" w:rsidRDefault="00A3777C">
            <w:pPr>
              <w:rPr>
                <w:color w:val="000000" w:themeColor="text1"/>
              </w:rPr>
            </w:pPr>
            <w:r w:rsidRPr="00A12560">
              <w:rPr>
                <w:color w:val="000000" w:themeColor="text1"/>
              </w:rPr>
              <w:t>Görsel temsil yöntemleri tablo, grafik, şema, yazı, sayılar vb. olabilir. Kullanılan grafikler sınıf düzeylerine uygun olmalıdır.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ŞUBAT-MART</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22.HAFTA(27-05)</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K13) Problem çözümlerinde verileri uygun görsel temsil yöntemlerini seçerek gösterir. Problem 21: Puan Durumu</w:t>
            </w:r>
          </w:p>
        </w:tc>
        <w:tc>
          <w:tcPr>
            <w:tcW w:w="7025" w:type="dxa"/>
            <w:vAlign w:val="center"/>
          </w:tcPr>
          <w:p w:rsidR="006378E6" w:rsidRPr="00A12560" w:rsidRDefault="00A3777C">
            <w:pPr>
              <w:rPr>
                <w:color w:val="000000" w:themeColor="text1"/>
              </w:rPr>
            </w:pPr>
            <w:r w:rsidRPr="00A12560">
              <w:rPr>
                <w:color w:val="000000" w:themeColor="text1"/>
              </w:rPr>
              <w:t>Görsel temsil yöntemleri tablo, grafik, şema, yazı, sayılar vb. olabilir. Kullanılan grafikler sınıf düzeylerine uygun olmalıdır.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lastRenderedPageBreak/>
              <w:t>MART</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23.HAFTA(06-12)</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K15) Problemlerin çözümünde uygun stratejileri seçer ve kullanır. Problem 22: Seyahat Seçenekleri</w:t>
            </w:r>
          </w:p>
        </w:tc>
        <w:tc>
          <w:tcPr>
            <w:tcW w:w="7025" w:type="dxa"/>
            <w:vAlign w:val="center"/>
          </w:tcPr>
          <w:p w:rsidR="006378E6" w:rsidRPr="00A12560" w:rsidRDefault="00A3777C">
            <w:pPr>
              <w:rPr>
                <w:color w:val="000000" w:themeColor="text1"/>
              </w:rPr>
            </w:pPr>
            <w:r w:rsidRPr="00A12560">
              <w:rPr>
                <w:color w:val="000000" w:themeColor="text1"/>
              </w:rPr>
              <w:t>Bu stratejiler tahmin, yuvarlama, şekil çizme, listeleme, geriye doğru çalışma, örüntü arama, problemi sadeleştirme vb.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MART</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24.HAFTA(13-19)</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K15) Problemlerin çözümünde uygun stratejileri seçer ve kullanır. Problem 23: Tatile gidelim</w:t>
            </w:r>
          </w:p>
        </w:tc>
        <w:tc>
          <w:tcPr>
            <w:tcW w:w="7025" w:type="dxa"/>
            <w:vAlign w:val="center"/>
          </w:tcPr>
          <w:p w:rsidR="006378E6" w:rsidRPr="00A12560" w:rsidRDefault="00A3777C">
            <w:pPr>
              <w:rPr>
                <w:color w:val="000000" w:themeColor="text1"/>
              </w:rPr>
            </w:pPr>
            <w:r w:rsidRPr="00A12560">
              <w:rPr>
                <w:color w:val="000000" w:themeColor="text1"/>
              </w:rPr>
              <w:t>Bu stratejiler tahmin, yuvarlama, şekil çizme, listeleme, geriye doğru çalışma, örüntü arama, problemi sadeleştirme vb.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MART</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25.HAFTA(20-26)</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K15) Problemlerin çözümünde uygun stratejileri seçer ve kullanır. Problem 24: Üç Üçgen Problemi</w:t>
            </w:r>
          </w:p>
        </w:tc>
        <w:tc>
          <w:tcPr>
            <w:tcW w:w="7025" w:type="dxa"/>
            <w:vAlign w:val="center"/>
          </w:tcPr>
          <w:p w:rsidR="006378E6" w:rsidRPr="00A12560" w:rsidRDefault="00A3777C">
            <w:pPr>
              <w:rPr>
                <w:color w:val="000000" w:themeColor="text1"/>
              </w:rPr>
            </w:pPr>
            <w:r w:rsidRPr="00A12560">
              <w:rPr>
                <w:color w:val="000000" w:themeColor="text1"/>
              </w:rPr>
              <w:t>Bu stratejiler tahmin, yuvarlama, şekil çizme, listeleme, geriye doğru çalışma, örüntü arama, problemi sadeleştirme vb.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MART-NİSAN</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26.HAFTA(27-02)</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K18) Problem çözümlerinde arkadaşlarının geliştirdiği yaklaşım ve yöntemleri analiz eder ve değerlendirir. Problem 25: MATHDOKU</w:t>
            </w:r>
          </w:p>
        </w:tc>
        <w:tc>
          <w:tcPr>
            <w:tcW w:w="7025" w:type="dxa"/>
            <w:vAlign w:val="center"/>
          </w:tcPr>
          <w:p w:rsidR="006378E6" w:rsidRPr="00A12560" w:rsidRDefault="00A3777C">
            <w:pPr>
              <w:rPr>
                <w:color w:val="000000" w:themeColor="text1"/>
              </w:rPr>
            </w:pPr>
            <w:r w:rsidRPr="00A12560">
              <w:rPr>
                <w:color w:val="000000" w:themeColor="text1"/>
              </w:rPr>
              <w:t>Çözümlerde ortaya çıkan farklı yaklaşımların göreceli üstünlük ve eksikliklerini inceler, karşılaştırır ve değerlendirir.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NİSAN</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27.HAFTA(03-09)</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K18) Problem çözümlerinde arkadaşlarının geliştirdiği yaklaşım ve yöntemleri analiz eder ve değerlendirir. Problem 26: Hedefteki Sayı</w:t>
            </w:r>
          </w:p>
        </w:tc>
        <w:tc>
          <w:tcPr>
            <w:tcW w:w="7025" w:type="dxa"/>
            <w:vAlign w:val="center"/>
          </w:tcPr>
          <w:p w:rsidR="006378E6" w:rsidRPr="00A12560" w:rsidRDefault="00A3777C">
            <w:pPr>
              <w:rPr>
                <w:color w:val="000000" w:themeColor="text1"/>
              </w:rPr>
            </w:pPr>
            <w:r w:rsidRPr="00A12560">
              <w:rPr>
                <w:color w:val="000000" w:themeColor="text1"/>
              </w:rPr>
              <w:t>Çözümlerde ortaya çıkan farklı yaklaşımların göreceli üstünlük ve eksikliklerini inceler, karşılaştırır ve değerlendirir.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NİSAN</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28.HAFTA(10-16)</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K18) Problem çözümlerinde arkadaşlarının geliştirdiği yaklaşım ve yöntemleri analiz eder ve değerlendirir. Problem 27: 100’e Kim Yakın?</w:t>
            </w:r>
          </w:p>
        </w:tc>
        <w:tc>
          <w:tcPr>
            <w:tcW w:w="7025" w:type="dxa"/>
            <w:vAlign w:val="center"/>
          </w:tcPr>
          <w:p w:rsidR="006378E6" w:rsidRPr="00A12560" w:rsidRDefault="00A3777C">
            <w:pPr>
              <w:rPr>
                <w:color w:val="000000" w:themeColor="text1"/>
              </w:rPr>
            </w:pPr>
            <w:r w:rsidRPr="00A12560">
              <w:rPr>
                <w:color w:val="000000" w:themeColor="text1"/>
              </w:rPr>
              <w:t>Çözümlerde ortaya çıkan farklı yaklaşımların göreceli üstünlük ve eksikliklerini inceler, karşılaştırır ve değerlendirir.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NİSAN</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29.HAFTA(17-23)</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K19) Problem çözümlerini anlaşılır bir şekilde ifade eder ve sunar. Problem 28: Yamuksal Sayılar</w:t>
            </w:r>
          </w:p>
        </w:tc>
        <w:tc>
          <w:tcPr>
            <w:tcW w:w="7025" w:type="dxa"/>
            <w:vAlign w:val="center"/>
          </w:tcPr>
          <w:p w:rsidR="006378E6" w:rsidRPr="00A12560" w:rsidRDefault="00A3777C">
            <w:pPr>
              <w:rPr>
                <w:color w:val="000000" w:themeColor="text1"/>
              </w:rPr>
            </w:pPr>
            <w:r w:rsidRPr="00A12560">
              <w:rPr>
                <w:color w:val="000000" w:themeColor="text1"/>
              </w:rPr>
              <w:t>Problem çözümleri ve sunumların yazılı ve sözel olarak sınıf arkadaşları için anlaşılır ve açık olması beklenmelidir.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NİSAN</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30.HAFTA(24-30)</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K19) Problem çözümlerini anlaşılır bir şekilde ifade eder ve sunar. Problem 29: Anneler Günü Hediyesi</w:t>
            </w:r>
          </w:p>
        </w:tc>
        <w:tc>
          <w:tcPr>
            <w:tcW w:w="7025" w:type="dxa"/>
            <w:vAlign w:val="center"/>
          </w:tcPr>
          <w:p w:rsidR="006378E6" w:rsidRPr="00A12560" w:rsidRDefault="00A3777C">
            <w:pPr>
              <w:rPr>
                <w:color w:val="000000" w:themeColor="text1"/>
              </w:rPr>
            </w:pPr>
            <w:r w:rsidRPr="00A12560">
              <w:rPr>
                <w:color w:val="000000" w:themeColor="text1"/>
              </w:rPr>
              <w:t>Problem çözümleri ve sunumların yazılı ve sözel olarak sınıf arkadaşları için anlaşılır ve açık olması beklenmelidir.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lastRenderedPageBreak/>
              <w:t>MAYIS</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31.HAFTA(01-07)</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K19) Problem çözümlerini anlaşılır bir şekilde ifade eder ve sunar. Problem 30: Bardak Dizme</w:t>
            </w:r>
          </w:p>
        </w:tc>
        <w:tc>
          <w:tcPr>
            <w:tcW w:w="7025" w:type="dxa"/>
            <w:vAlign w:val="center"/>
          </w:tcPr>
          <w:p w:rsidR="006378E6" w:rsidRPr="00A12560" w:rsidRDefault="00A3777C">
            <w:pPr>
              <w:rPr>
                <w:color w:val="000000" w:themeColor="text1"/>
              </w:rPr>
            </w:pPr>
            <w:r w:rsidRPr="00A12560">
              <w:rPr>
                <w:color w:val="000000" w:themeColor="text1"/>
              </w:rPr>
              <w:t>Problem çözümleri ve sunumların yazılı ve sözel olarak sınıf arkadaşları için anlaşılır ve açık olması beklenmelidir.</w:t>
            </w:r>
          </w:p>
        </w:tc>
        <w:tc>
          <w:tcPr>
            <w:tcW w:w="2408" w:type="dxa"/>
            <w:vAlign w:val="center"/>
          </w:tcPr>
          <w:p w:rsidR="006378E6" w:rsidRPr="00A12560" w:rsidRDefault="00A3777C">
            <w:pPr>
              <w:rPr>
                <w:b/>
                <w:color w:val="000000" w:themeColor="text1"/>
              </w:rPr>
            </w:pPr>
            <w:r w:rsidRPr="00A12560">
              <w:rPr>
                <w:color w:val="000000" w:themeColor="text1"/>
              </w:rPr>
              <w:br/>
            </w:r>
            <w:r w:rsidRPr="00A12560">
              <w:rPr>
                <w:b/>
                <w:color w:val="000000" w:themeColor="text1"/>
              </w:rPr>
              <w:t>1 Mayıs İşçi Bayramı</w:t>
            </w: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MAYIS</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32.HAFTA(08-14)</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K20) Problem çözümlerinde olası farklı yöntemleri kullanır. Problem 31: Prizmadaki Su</w:t>
            </w:r>
          </w:p>
        </w:tc>
        <w:tc>
          <w:tcPr>
            <w:tcW w:w="7025" w:type="dxa"/>
            <w:vAlign w:val="center"/>
          </w:tcPr>
          <w:p w:rsidR="006378E6" w:rsidRPr="00A12560" w:rsidRDefault="00A3777C">
            <w:pPr>
              <w:rPr>
                <w:color w:val="000000" w:themeColor="text1"/>
              </w:rPr>
            </w:pPr>
            <w:r w:rsidRPr="00A12560">
              <w:rPr>
                <w:color w:val="000000" w:themeColor="text1"/>
              </w:rPr>
              <w:t>Bu yöntemler sayısal listeleme, cebirsel işlemler ve geometrik yaklaşımlar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MAYIS</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33.HAFTA(15-21)</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K20) Problem çözümlerinde olası farklı yöntemleri kullanır. Problem 32: Futbol Turnuvası</w:t>
            </w:r>
          </w:p>
        </w:tc>
        <w:tc>
          <w:tcPr>
            <w:tcW w:w="7025" w:type="dxa"/>
            <w:vAlign w:val="center"/>
          </w:tcPr>
          <w:p w:rsidR="006378E6" w:rsidRPr="00A12560" w:rsidRDefault="00A3777C">
            <w:pPr>
              <w:rPr>
                <w:color w:val="000000" w:themeColor="text1"/>
              </w:rPr>
            </w:pPr>
            <w:r w:rsidRPr="00A12560">
              <w:rPr>
                <w:color w:val="000000" w:themeColor="text1"/>
              </w:rPr>
              <w:t>Bu yöntemler sayısal listeleme, cebirsel işlemler ve geometrik yaklaşımlar olabilir.</w:t>
            </w:r>
          </w:p>
        </w:tc>
        <w:tc>
          <w:tcPr>
            <w:tcW w:w="2408" w:type="dxa"/>
            <w:vAlign w:val="center"/>
          </w:tcPr>
          <w:p w:rsidR="006378E6" w:rsidRPr="00A12560" w:rsidRDefault="00A3777C">
            <w:pPr>
              <w:rPr>
                <w:b/>
                <w:color w:val="000000" w:themeColor="text1"/>
              </w:rPr>
            </w:pPr>
            <w:r w:rsidRPr="00A12560">
              <w:rPr>
                <w:color w:val="000000" w:themeColor="text1"/>
              </w:rPr>
              <w:br/>
            </w:r>
            <w:r w:rsidRPr="00A12560">
              <w:rPr>
                <w:b/>
                <w:color w:val="000000" w:themeColor="text1"/>
              </w:rPr>
              <w:t>19 Mayıs Atatürk’ü Anma Gençlik ve Spor Bayramı</w:t>
            </w: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MAYIS</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34.HAFTA(22-28)</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K20) Problem çözümlerinde olası farklı yöntemleri kullanır. Problem 33: Fayans Döşeme</w:t>
            </w:r>
          </w:p>
        </w:tc>
        <w:tc>
          <w:tcPr>
            <w:tcW w:w="7025" w:type="dxa"/>
            <w:vAlign w:val="center"/>
          </w:tcPr>
          <w:p w:rsidR="006378E6" w:rsidRPr="00A12560" w:rsidRDefault="00A3777C">
            <w:pPr>
              <w:rPr>
                <w:color w:val="000000" w:themeColor="text1"/>
              </w:rPr>
            </w:pPr>
            <w:r w:rsidRPr="00A12560">
              <w:rPr>
                <w:color w:val="000000" w:themeColor="text1"/>
              </w:rPr>
              <w:t>Bu yöntemler sayısal listeleme, cebirsel işlemler ve geometrik yaklaşımlar olabilir.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MAYIS-HAZİRAN</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35.HAFTA(29-04)</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K21) Problem çözümlerini takiben yeni matematiksel problemler kurar. Problem 34: Resim Çerçevesi</w:t>
            </w:r>
          </w:p>
        </w:tc>
        <w:tc>
          <w:tcPr>
            <w:tcW w:w="7025" w:type="dxa"/>
            <w:vAlign w:val="center"/>
          </w:tcPr>
          <w:p w:rsidR="006378E6" w:rsidRPr="00A12560" w:rsidRDefault="00A3777C">
            <w:pPr>
              <w:rPr>
                <w:color w:val="000000" w:themeColor="text1"/>
              </w:rPr>
            </w:pPr>
            <w:r w:rsidRPr="00A12560">
              <w:rPr>
                <w:color w:val="000000" w:themeColor="text1"/>
              </w:rPr>
              <w:t>Problemlerin farklı çözümleri tartışıldıktan sonra“varsayalım ki</w:t>
            </w:r>
            <w:proofErr w:type="gramStart"/>
            <w:r w:rsidRPr="00A12560">
              <w:rPr>
                <w:color w:val="000000" w:themeColor="text1"/>
              </w:rPr>
              <w:t>..</w:t>
            </w:r>
            <w:proofErr w:type="gramEnd"/>
            <w:r w:rsidRPr="00A12560">
              <w:rPr>
                <w:color w:val="000000" w:themeColor="text1"/>
              </w:rPr>
              <w:t>” veya “farz edelim ki ..” sorularını kullanarak ilk problemin uzantısı yeni problemler kurulabilir.</w:t>
            </w:r>
          </w:p>
        </w:tc>
        <w:tc>
          <w:tcPr>
            <w:tcW w:w="2408" w:type="dxa"/>
            <w:vAlign w:val="center"/>
          </w:tcPr>
          <w:p w:rsidR="006378E6" w:rsidRPr="00A12560" w:rsidRDefault="006378E6">
            <w:pPr>
              <w:rPr>
                <w:color w:val="000000" w:themeColor="text1"/>
              </w:rPr>
            </w:pPr>
          </w:p>
        </w:tc>
      </w:tr>
      <w:tr w:rsidR="006378E6" w:rsidRPr="00A12560" w:rsidTr="00A82FD1">
        <w:trPr>
          <w:cantSplit/>
          <w:trHeight w:val="1134"/>
        </w:trPr>
        <w:tc>
          <w:tcPr>
            <w:tcW w:w="647" w:type="dxa"/>
            <w:textDirection w:val="btLr"/>
          </w:tcPr>
          <w:p w:rsidR="006378E6" w:rsidRPr="00A12560" w:rsidRDefault="00A3777C">
            <w:pPr>
              <w:ind w:left="113" w:right="113"/>
              <w:jc w:val="center"/>
              <w:rPr>
                <w:color w:val="000000" w:themeColor="text1"/>
              </w:rPr>
            </w:pPr>
            <w:r w:rsidRPr="00A12560">
              <w:rPr>
                <w:color w:val="000000" w:themeColor="text1"/>
              </w:rPr>
              <w:t>HAZİRAN</w:t>
            </w:r>
          </w:p>
        </w:tc>
        <w:tc>
          <w:tcPr>
            <w:tcW w:w="708" w:type="dxa"/>
            <w:textDirection w:val="btLr"/>
          </w:tcPr>
          <w:p w:rsidR="006378E6" w:rsidRPr="00A12560" w:rsidRDefault="00A3777C">
            <w:pPr>
              <w:ind w:left="113" w:right="113"/>
              <w:jc w:val="center"/>
              <w:rPr>
                <w:color w:val="000000" w:themeColor="text1"/>
              </w:rPr>
            </w:pPr>
            <w:r w:rsidRPr="00A12560">
              <w:rPr>
                <w:color w:val="000000" w:themeColor="text1"/>
              </w:rPr>
              <w:t>36.HAFTA(05-11)</w:t>
            </w:r>
          </w:p>
        </w:tc>
        <w:tc>
          <w:tcPr>
            <w:tcW w:w="426" w:type="dxa"/>
            <w:textDirection w:val="btLr"/>
          </w:tcPr>
          <w:p w:rsidR="006378E6" w:rsidRPr="00A12560" w:rsidRDefault="00A3777C">
            <w:pPr>
              <w:ind w:left="113" w:right="113"/>
              <w:jc w:val="center"/>
              <w:rPr>
                <w:color w:val="000000" w:themeColor="text1"/>
              </w:rPr>
            </w:pPr>
            <w:r w:rsidRPr="00A12560">
              <w:rPr>
                <w:color w:val="000000" w:themeColor="text1"/>
              </w:rPr>
              <w:t>2 SAAT</w:t>
            </w:r>
          </w:p>
        </w:tc>
        <w:tc>
          <w:tcPr>
            <w:tcW w:w="4400" w:type="dxa"/>
            <w:vAlign w:val="center"/>
          </w:tcPr>
          <w:p w:rsidR="006378E6" w:rsidRPr="00A12560" w:rsidRDefault="00A3777C">
            <w:pPr>
              <w:rPr>
                <w:color w:val="000000" w:themeColor="text1"/>
              </w:rPr>
            </w:pPr>
            <w:r w:rsidRPr="00A12560">
              <w:rPr>
                <w:color w:val="000000" w:themeColor="text1"/>
              </w:rPr>
              <w:t>K21) Problem çözümlerini takiben yeni matematiksel problemler kurar. Problem 35: Çekmecedeki ÇoraplarK21</w:t>
            </w:r>
            <w:proofErr w:type="gramStart"/>
            <w:r w:rsidRPr="00A12560">
              <w:rPr>
                <w:color w:val="000000" w:themeColor="text1"/>
              </w:rPr>
              <w:t>)</w:t>
            </w:r>
            <w:proofErr w:type="gramEnd"/>
            <w:r w:rsidRPr="00A12560">
              <w:rPr>
                <w:color w:val="000000" w:themeColor="text1"/>
              </w:rPr>
              <w:t xml:space="preserve"> Problem çözümlerini takiben yeni matematiksel problemler kurar. Problem 36: Akıllı Sayılar</w:t>
            </w:r>
          </w:p>
        </w:tc>
        <w:tc>
          <w:tcPr>
            <w:tcW w:w="7025" w:type="dxa"/>
            <w:vAlign w:val="center"/>
          </w:tcPr>
          <w:p w:rsidR="006378E6" w:rsidRPr="00A12560" w:rsidRDefault="00A3777C">
            <w:pPr>
              <w:rPr>
                <w:color w:val="000000" w:themeColor="text1"/>
              </w:rPr>
            </w:pPr>
            <w:r w:rsidRPr="00A12560">
              <w:rPr>
                <w:color w:val="000000" w:themeColor="text1"/>
              </w:rPr>
              <w:t>Problemlerin farklı çözümleri tartışıldıktan sonra“varsayalım ki</w:t>
            </w:r>
            <w:proofErr w:type="gramStart"/>
            <w:r w:rsidRPr="00A12560">
              <w:rPr>
                <w:color w:val="000000" w:themeColor="text1"/>
              </w:rPr>
              <w:t>..</w:t>
            </w:r>
            <w:proofErr w:type="gramEnd"/>
            <w:r w:rsidRPr="00A12560">
              <w:rPr>
                <w:color w:val="000000" w:themeColor="text1"/>
              </w:rPr>
              <w:t>” veya “farz edelim ki ..” sorularını kullanarak ilk problemin uzantısı yeni problemler kurulabilir.Problemlerin farklı çözümleri tartışıldıktan sonra“varsayalım ki..” veya “farz edelim ki ..” sorularını kullanarak ilk problemin uzantısı yeni problemler kurulabilir.</w:t>
            </w:r>
          </w:p>
        </w:tc>
        <w:tc>
          <w:tcPr>
            <w:tcW w:w="2408" w:type="dxa"/>
            <w:vAlign w:val="center"/>
          </w:tcPr>
          <w:p w:rsidR="006378E6" w:rsidRPr="00A12560" w:rsidRDefault="00A3777C">
            <w:pPr>
              <w:rPr>
                <w:color w:val="000000" w:themeColor="text1"/>
              </w:rPr>
            </w:pPr>
            <w:r w:rsidRPr="00A12560">
              <w:rPr>
                <w:color w:val="000000" w:themeColor="text1"/>
              </w:rPr>
              <w:br/>
            </w:r>
            <w:r w:rsidRPr="00A12560">
              <w:rPr>
                <w:b/>
                <w:color w:val="000000" w:themeColor="text1"/>
              </w:rPr>
              <w:t>Ders Yılının Sona ermesi</w:t>
            </w:r>
          </w:p>
        </w:tc>
      </w:tr>
    </w:tbl>
    <w:p w:rsidR="006378E6" w:rsidRPr="00A12560" w:rsidRDefault="00A3777C">
      <w:pPr>
        <w:rPr>
          <w:b/>
          <w:color w:val="000000" w:themeColor="text1"/>
          <w:sz w:val="16"/>
        </w:rPr>
      </w:pPr>
      <w:r w:rsidRPr="00A12560">
        <w:rPr>
          <w:b/>
          <w:color w:val="000000" w:themeColor="text1"/>
          <w:sz w:val="16"/>
        </w:rPr>
        <w:t xml:space="preserve">Bu yıllık plan T.C. Milli Eğitim Bakanlığı Talim ve Terbiye Kurulu Başkanlığının yayınladığı öğretim programı esas alınarak </w:t>
      </w:r>
      <w:proofErr w:type="spellStart"/>
      <w:r w:rsidRPr="00A12560">
        <w:rPr>
          <w:b/>
          <w:color w:val="000000" w:themeColor="text1"/>
          <w:sz w:val="16"/>
        </w:rPr>
        <w:t>yapılmıstır</w:t>
      </w:r>
      <w:proofErr w:type="spellEnd"/>
      <w:r w:rsidRPr="00A12560">
        <w:rPr>
          <w:b/>
          <w:color w:val="000000" w:themeColor="text1"/>
          <w:sz w:val="16"/>
        </w:rPr>
        <w:t>. Bu yıllık planda toplam eğitim öğretim haftası 36 haftadır.</w:t>
      </w:r>
    </w:p>
    <w:p w:rsidR="00A82FD1" w:rsidRDefault="00A12560">
      <w:pPr>
        <w:rPr>
          <w:b/>
          <w:color w:val="000000" w:themeColor="text1"/>
          <w:sz w:val="16"/>
        </w:rPr>
      </w:pPr>
      <w:r>
        <w:rPr>
          <w:b/>
          <w:color w:val="000000" w:themeColor="text1"/>
          <w:sz w:val="16"/>
        </w:rPr>
        <w:t xml:space="preserve">   </w:t>
      </w:r>
    </w:p>
    <w:p w:rsidR="00A12560" w:rsidRPr="00A12560" w:rsidRDefault="00A12560">
      <w:pPr>
        <w:rPr>
          <w:b/>
          <w:color w:val="000000" w:themeColor="text1"/>
          <w:sz w:val="16"/>
        </w:rPr>
      </w:pPr>
      <w:r>
        <w:rPr>
          <w:b/>
          <w:color w:val="000000" w:themeColor="text1"/>
          <w:sz w:val="16"/>
        </w:rPr>
        <w:t xml:space="preserve">                                                                                                                                                                                                                                                                                                     </w:t>
      </w:r>
    </w:p>
    <w:p w:rsidR="00A82FD1" w:rsidRDefault="00A12560">
      <w:pPr>
        <w:rPr>
          <w:b/>
          <w:color w:val="000000" w:themeColor="text1"/>
        </w:rPr>
      </w:pPr>
      <w:r>
        <w:rPr>
          <w:b/>
          <w:color w:val="000000" w:themeColor="text1"/>
        </w:rPr>
        <w:t xml:space="preserve">DİLEK UÇAR             ŞAFAK </w:t>
      </w:r>
      <w:proofErr w:type="gramStart"/>
      <w:r>
        <w:rPr>
          <w:b/>
          <w:color w:val="000000" w:themeColor="text1"/>
        </w:rPr>
        <w:t>YÜCELİ            GAMZE</w:t>
      </w:r>
      <w:proofErr w:type="gramEnd"/>
      <w:r>
        <w:rPr>
          <w:b/>
          <w:color w:val="000000" w:themeColor="text1"/>
        </w:rPr>
        <w:t xml:space="preserve"> ÖZGÖNÜL          K.BİLGİN  KORKUTAN</w:t>
      </w:r>
      <w:r w:rsidR="00A82FD1" w:rsidRPr="00A12560">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A82FD1" w:rsidRPr="00A12560">
        <w:rPr>
          <w:b/>
          <w:color w:val="000000" w:themeColor="text1"/>
        </w:rPr>
        <w:t>Okul Müdürü</w:t>
      </w:r>
    </w:p>
    <w:p w:rsidR="00A12560" w:rsidRPr="00A12560" w:rsidRDefault="00A12560">
      <w:pPr>
        <w:rPr>
          <w:color w:val="000000" w:themeColor="text1"/>
          <w:sz w:val="32"/>
        </w:rPr>
      </w:pPr>
      <w:r>
        <w:rPr>
          <w:b/>
          <w:color w:val="000000" w:themeColor="text1"/>
        </w:rPr>
        <w:t xml:space="preserve">                                                                                                                                                                                                                                               KEMAL ALTINTAŞ</w:t>
      </w:r>
    </w:p>
    <w:sectPr w:rsidR="00A12560" w:rsidRPr="00A12560" w:rsidSect="006378E6">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8E6"/>
    <w:rsid w:val="006378E6"/>
    <w:rsid w:val="006D135B"/>
    <w:rsid w:val="00A12560"/>
    <w:rsid w:val="00A3777C"/>
    <w:rsid w:val="00A82FD1"/>
    <w:rsid w:val="00CA6DF9"/>
    <w:rsid w:val="00EA57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6378E6"/>
  </w:style>
  <w:style w:type="character" w:styleId="Kpr">
    <w:name w:val="Hyperlink"/>
    <w:rsid w:val="006378E6"/>
    <w:rPr>
      <w:color w:val="0000FF"/>
      <w:u w:val="single"/>
    </w:rPr>
  </w:style>
  <w:style w:type="character" w:styleId="SatrNumaras">
    <w:name w:val="line number"/>
    <w:basedOn w:val="VarsaylanParagrafYazTipi"/>
    <w:semiHidden/>
    <w:rsid w:val="006378E6"/>
  </w:style>
  <w:style w:type="table" w:styleId="TabloBasit1">
    <w:name w:val="Table Simple 1"/>
    <w:basedOn w:val="NormalTablo"/>
    <w:rsid w:val="00637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6378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1608</Words>
  <Characters>9172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öğrtmlr ods</cp:lastModifiedBy>
  <cp:revision>4</cp:revision>
  <dcterms:created xsi:type="dcterms:W3CDTF">2016-09-24T10:22:00Z</dcterms:created>
  <dcterms:modified xsi:type="dcterms:W3CDTF">2016-09-29T07:14:00Z</dcterms:modified>
</cp:coreProperties>
</file>